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7F" w:rsidRPr="00F66C7F" w:rsidRDefault="00F66C7F" w:rsidP="00F6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C7F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F66C7F" w:rsidRPr="00F66C7F" w:rsidRDefault="00F66C7F" w:rsidP="00F6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C7F">
        <w:rPr>
          <w:rFonts w:ascii="Times New Roman" w:eastAsia="Times New Roman" w:hAnsi="Times New Roman" w:cs="Times New Roman"/>
          <w:b/>
          <w:lang w:eastAsia="ru-RU"/>
        </w:rPr>
        <w:t>«ПРИВЕТНЕНСКАЯ ШКОЛА» ГОРОДА АЛУШТЫ</w:t>
      </w:r>
    </w:p>
    <w:p w:rsidR="00F66C7F" w:rsidRPr="00F66C7F" w:rsidRDefault="00F66C7F" w:rsidP="00F6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C7F">
        <w:rPr>
          <w:rFonts w:ascii="Times New Roman" w:eastAsia="Times New Roman" w:hAnsi="Times New Roman" w:cs="Times New Roman"/>
          <w:b/>
          <w:lang w:eastAsia="ru-RU"/>
        </w:rPr>
        <w:t xml:space="preserve">298521 </w:t>
      </w:r>
      <w:proofErr w:type="spellStart"/>
      <w:r w:rsidRPr="00F66C7F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F66C7F">
        <w:rPr>
          <w:rFonts w:ascii="Times New Roman" w:eastAsia="Times New Roman" w:hAnsi="Times New Roman" w:cs="Times New Roman"/>
          <w:b/>
          <w:lang w:eastAsia="ru-RU"/>
        </w:rPr>
        <w:t>.А</w:t>
      </w:r>
      <w:proofErr w:type="gramEnd"/>
      <w:r w:rsidRPr="00F66C7F">
        <w:rPr>
          <w:rFonts w:ascii="Times New Roman" w:eastAsia="Times New Roman" w:hAnsi="Times New Roman" w:cs="Times New Roman"/>
          <w:b/>
          <w:lang w:eastAsia="ru-RU"/>
        </w:rPr>
        <w:t>лушта</w:t>
      </w:r>
      <w:proofErr w:type="spellEnd"/>
      <w:r w:rsidRPr="00F66C7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F66C7F">
        <w:rPr>
          <w:rFonts w:ascii="Times New Roman" w:eastAsia="Times New Roman" w:hAnsi="Times New Roman" w:cs="Times New Roman"/>
          <w:b/>
          <w:lang w:eastAsia="ru-RU"/>
        </w:rPr>
        <w:t>с.Приветное</w:t>
      </w:r>
      <w:proofErr w:type="spellEnd"/>
      <w:r w:rsidRPr="00F66C7F">
        <w:rPr>
          <w:rFonts w:ascii="Times New Roman" w:eastAsia="Times New Roman" w:hAnsi="Times New Roman" w:cs="Times New Roman"/>
          <w:b/>
          <w:lang w:eastAsia="ru-RU"/>
        </w:rPr>
        <w:t>, ул. К.Маркса,д.1</w:t>
      </w:r>
    </w:p>
    <w:p w:rsidR="00F66C7F" w:rsidRPr="00F66C7F" w:rsidRDefault="00F66C7F" w:rsidP="00F6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0"/>
          <w:lang w:eastAsia="ru-RU"/>
        </w:rPr>
      </w:pPr>
      <w:proofErr w:type="spellStart"/>
      <w:r w:rsidRPr="00F66C7F">
        <w:rPr>
          <w:rFonts w:ascii="Times New Roman" w:eastAsia="Times New Roman" w:hAnsi="Times New Roman" w:cs="Times New Roman"/>
          <w:color w:val="0F243E"/>
          <w:sz w:val="28"/>
          <w:szCs w:val="28"/>
          <w:lang w:val="en-US" w:eastAsia="ru-RU"/>
        </w:rPr>
        <w:t>privetnoe</w:t>
      </w:r>
      <w:proofErr w:type="spellEnd"/>
      <w:r w:rsidRPr="00F66C7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-2015@</w:t>
      </w:r>
      <w:proofErr w:type="spellStart"/>
      <w:r w:rsidRPr="00F66C7F">
        <w:rPr>
          <w:rFonts w:ascii="Times New Roman" w:eastAsia="Times New Roman" w:hAnsi="Times New Roman" w:cs="Times New Roman"/>
          <w:color w:val="0F243E"/>
          <w:sz w:val="28"/>
          <w:szCs w:val="28"/>
          <w:lang w:val="en-US" w:eastAsia="ru-RU"/>
        </w:rPr>
        <w:t>yandex</w:t>
      </w:r>
      <w:proofErr w:type="spellEnd"/>
      <w:r w:rsidRPr="00F66C7F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.</w:t>
      </w:r>
      <w:proofErr w:type="spellStart"/>
      <w:r w:rsidRPr="00F66C7F">
        <w:rPr>
          <w:rFonts w:ascii="Times New Roman" w:eastAsia="Times New Roman" w:hAnsi="Times New Roman" w:cs="Times New Roman"/>
          <w:color w:val="0F243E"/>
          <w:sz w:val="28"/>
          <w:szCs w:val="28"/>
          <w:lang w:val="en-US" w:eastAsia="ru-RU"/>
        </w:rPr>
        <w:t>ru</w:t>
      </w:r>
      <w:proofErr w:type="spellEnd"/>
    </w:p>
    <w:p w:rsidR="00F66C7F" w:rsidRPr="00F66C7F" w:rsidRDefault="00F66C7F" w:rsidP="00F6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6C7F" w:rsidRPr="00F66C7F" w:rsidRDefault="00F66C7F" w:rsidP="00F6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6C7F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F66C7F" w:rsidRPr="00F66C7F" w:rsidRDefault="00F66C7F" w:rsidP="00F66C7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66C7F">
        <w:rPr>
          <w:rFonts w:ascii="Times New Roman" w:eastAsia="Times New Roman" w:hAnsi="Times New Roman" w:cs="Times New Roman"/>
          <w:b/>
          <w:lang w:eastAsia="ru-RU"/>
        </w:rPr>
        <w:t xml:space="preserve">От 2 апреля 2020 года </w:t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</w:r>
      <w:r w:rsidRPr="00F66C7F">
        <w:rPr>
          <w:rFonts w:ascii="Times New Roman" w:eastAsia="Times New Roman" w:hAnsi="Times New Roman" w:cs="Times New Roman"/>
          <w:b/>
          <w:lang w:eastAsia="ru-RU"/>
        </w:rPr>
        <w:tab/>
        <w:t>№ 92</w:t>
      </w:r>
    </w:p>
    <w:p w:rsidR="00F66C7F" w:rsidRPr="00F66C7F" w:rsidRDefault="00F66C7F" w:rsidP="00F66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C7F" w:rsidRPr="00F66C7F" w:rsidRDefault="00F66C7F" w:rsidP="00F66C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школы в период с 06.04.2020 года</w:t>
      </w:r>
    </w:p>
    <w:p w:rsidR="00F66C7F" w:rsidRPr="00F66C7F" w:rsidRDefault="00F66C7F" w:rsidP="00F66C7F">
      <w:pPr>
        <w:widowControl w:val="0"/>
        <w:tabs>
          <w:tab w:val="left" w:pos="22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</w:t>
      </w:r>
    </w:p>
    <w:p w:rsidR="00F66C7F" w:rsidRPr="00F66C7F" w:rsidRDefault="00F66C7F" w:rsidP="00F66C7F">
      <w:pPr>
        <w:widowControl w:val="0"/>
        <w:tabs>
          <w:tab w:val="left" w:pos="22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6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Во исполнение Указа Главы Республики Крым от 1 апреля 2020 года  № 89-У «О внесении изменений в Указ  Главы Республики Крым от 17 марта 2020 № 63-У»</w:t>
      </w:r>
      <w:proofErr w:type="gramStart"/>
      <w:r w:rsidRPr="00F6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proofErr w:type="gramEnd"/>
      <w:r w:rsidRPr="00F6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6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proofErr w:type="gramEnd"/>
      <w:r w:rsidRPr="00F66C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риказа управления образования Администрации города Алушты от 02 апреля 2020 года  № 155 «О работе образовательных организаций» </w:t>
      </w:r>
    </w:p>
    <w:p w:rsidR="00F66C7F" w:rsidRPr="00F66C7F" w:rsidRDefault="00F66C7F" w:rsidP="00F66C7F">
      <w:pPr>
        <w:widowControl w:val="0"/>
        <w:tabs>
          <w:tab w:val="left" w:pos="2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F66C7F" w:rsidRPr="00F66C7F" w:rsidRDefault="00F66C7F" w:rsidP="00F66C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ПРИКАЗЫВАЮ:</w:t>
      </w:r>
    </w:p>
    <w:p w:rsidR="00F66C7F" w:rsidRPr="00F66C7F" w:rsidRDefault="00F66C7F" w:rsidP="00F66C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66C7F" w:rsidRPr="00F66C7F" w:rsidRDefault="00F66C7F" w:rsidP="00F66C7F">
      <w:pPr>
        <w:widowControl w:val="0"/>
        <w:tabs>
          <w:tab w:val="left" w:pos="783"/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1.Приостановить на период с 6 апреля по 12 апреля 2020 года включительно посещение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образовательных организаций, реализующих программы начального общего, основного общего, среднего общего образования, дополнительного образования детей. </w:t>
      </w:r>
    </w:p>
    <w:p w:rsidR="00F66C7F" w:rsidRPr="00F66C7F" w:rsidRDefault="00F66C7F" w:rsidP="00F66C7F">
      <w:pPr>
        <w:widowControl w:val="0"/>
        <w:tabs>
          <w:tab w:val="left" w:pos="783"/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2. Перевести обучающихся образовательных организаций на реализацию образовательных программ начального общего, основного общего, среднего общего образования (после завершения каникулярного периода), дополнительного образования детей с применением электронного обучения и дистанционных образовательных технологий;</w:t>
      </w:r>
    </w:p>
    <w:p w:rsidR="00F66C7F" w:rsidRPr="00F66C7F" w:rsidRDefault="00F66C7F" w:rsidP="00F66C7F">
      <w:pPr>
        <w:widowControl w:val="0"/>
        <w:tabs>
          <w:tab w:val="left" w:pos="783"/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 Всем классным руководителям: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  Проинформировать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технологий, в том числе через создание доступных информационных каналов;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 Сформировать и предоставить учителя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м-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предметникам  банк данных об учащихся класса: наличие компьютерной техники, интернета, </w:t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скайпа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адреса группы в социальных сетях.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3.3. Актуализировать данные о родителях для эффективного осуществления обратной связи.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3.4. Провести разъяснительную работу с обучающимися и родителями  о необходимости  соблюдения санитарно-противоэпидемиологических мер, об особенностях  организации дистанционного обучения и необходимости регулярной учебной работы и текущего контроля успеваемости.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3.5. Своевременно информировать родителей  в случае несоблюдения сроков изучения материала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3.6. Ежедневно  осуществлять контроль   взаимодействия всех учащихся класса с учителям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и-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предметниками, проводить мониторинг ситуации.</w:t>
      </w:r>
    </w:p>
    <w:p w:rsidR="00F66C7F" w:rsidRPr="00F66C7F" w:rsidRDefault="00F66C7F" w:rsidP="00F66C7F">
      <w:pPr>
        <w:widowControl w:val="0"/>
        <w:tabs>
          <w:tab w:val="left" w:pos="107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3.7. Организовать информирование родителей (законных представителей) в случае несоблюдения сроков изучения материала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4.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Ответственному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работу на школьном сайте и  портале ВПР Халах З.М.  оперативно отражать  информацию на официальном сайте образовательной организации и в личном кабинете образовательной организации на портале ВПР;</w:t>
      </w:r>
    </w:p>
    <w:p w:rsidR="00F66C7F" w:rsidRPr="00F66C7F" w:rsidRDefault="00F66C7F" w:rsidP="00F66C7F">
      <w:pPr>
        <w:widowControl w:val="0"/>
        <w:tabs>
          <w:tab w:val="left" w:pos="1066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5. Заместителям директора в телефонном режиме, через </w:t>
      </w:r>
      <w:proofErr w:type="spellStart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вайбер</w:t>
      </w:r>
      <w:proofErr w:type="spellEnd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электронную почту, дневник</w:t>
      </w:r>
      <w:proofErr w:type="gramStart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proofErr w:type="gramEnd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</w:t>
      </w:r>
      <w:proofErr w:type="gramEnd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66C7F" w:rsidRPr="00F66C7F" w:rsidRDefault="00F66C7F" w:rsidP="00F66C7F">
      <w:pPr>
        <w:widowControl w:val="0"/>
        <w:tabs>
          <w:tab w:val="left" w:pos="10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 Ежедневно проводить  мониторинг хода образовательного процесса с применением электронного обучения и дистанционных образовательных технологий, в том числе 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мониторинг реализации образовательных программ в дистанционном режиме.</w:t>
      </w:r>
    </w:p>
    <w:p w:rsidR="00F66C7F" w:rsidRPr="00F66C7F" w:rsidRDefault="00F66C7F" w:rsidP="00F66C7F">
      <w:pPr>
        <w:widowControl w:val="0"/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 Регулярно информировать меня   о текущей ситуации на основании поступающих запросов;</w:t>
      </w:r>
    </w:p>
    <w:p w:rsidR="00F66C7F" w:rsidRPr="00F66C7F" w:rsidRDefault="00F66C7F" w:rsidP="00F66C7F">
      <w:pPr>
        <w:widowControl w:val="0"/>
        <w:tabs>
          <w:tab w:val="left" w:pos="10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5.3. Возложить ответственность за порядок, организацию и контроль работы всех участников образовательного процесса в дистанционном режиме.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5.4.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Осуществить мониторинг  готовности школы к техническому обеспечению, необходимого для дистанционного обучения.</w:t>
      </w:r>
      <w:proofErr w:type="gramEnd"/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5.5. Формировать расписание занятий на каждый учебный день в соответствии с учебным планом, сохраняя недельную педагогическую нагрузку учителей.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5.6. Организовывают с педагогическими работниками  консультации, совещания по вопросам организации обучения в дистанционной форме.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5.7. Обеспечивают методическую поддержку учителям, не имеющим достаточного опыта использования электронных образовательных  ресурсов.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5.8. Внести необходимые изменения в расписание уроков.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6. Учителя</w:t>
      </w:r>
      <w:proofErr w:type="gramStart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м-</w:t>
      </w:r>
      <w:proofErr w:type="gramEnd"/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предметникам дистанционно (удаленно)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  Корректируют рабочие программы по предметам.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6.2. Определяют форму дистанционного взаимодействия с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6.3. Разрабатывают при необходимости  собственные информационные тексты и тесты с помощью открытых документов.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6.4.Определить и согласовать с администрацией  временные рамки, отведенные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освоение материала, сроки и формы сдачи контрольных работ.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6.5. При подборе материала исключить перегрузку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информацией для изучения.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6.6. Учитывать режим обучения с использованием  компьютерной техники в соответствии с СанПиНом.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6.7. Организовать обратную связь с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Постоянно контролировать, понятна ли поставленная задача, обеспечен ли полноценный доступ к материалам обучения. 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6.8. Использовать групповые рассылки в электронном дневнике и </w:t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Вайбере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или использовать другие доступные средства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Информировать  о выборе канала для обратной связи обучающихся и их родителей.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6.9. Соблюдает график обучения.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6.10. К моменту начала обучения размещает необходимые материалы на выбранном ресурсе и доводит информацию об их размещении до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Задания с открытыми ответами и присланные на проверку материалы должны быть оценены не позднее, чем за три часа до начала нового занятия.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6.11. При отсутствии интернета на дому у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организовать работу по изучению материала с использованием учебника, распечатанных материалов и задачников;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определить  график консультаций, довести его до сведения администрации, классного руководителя и обучающегося: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дает четкую инструкцию по работе с носителями информации;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предусматривает варианты доведения до ученика результатов проверки итоговых работ.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6.12. Продумывает формат обратной связи с родителями об успешности обучения детей в дистанционной форме, доводит его до сведения классного руководителя и родителей.</w:t>
      </w:r>
    </w:p>
    <w:p w:rsidR="00F66C7F" w:rsidRPr="00F66C7F" w:rsidRDefault="00F66C7F" w:rsidP="00F66C7F">
      <w:pPr>
        <w:widowControl w:val="0"/>
        <w:tabs>
          <w:tab w:val="left" w:pos="783"/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7.Организовать по устному заявлению родителей работу дежурных групп в общеобразовательных организациях для учеников 1-4 классов численностью не более 12 человек.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Утвердить учебные платформы для классов: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1-4 классы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РЭШ, Я класс.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едиатека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издательства Просвещения </w:t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Учи.ру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5-11 классы</w:t>
      </w:r>
      <w:r w:rsidRPr="00F66C7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spellStart"/>
      <w:r w:rsidRPr="00F66C7F">
        <w:rPr>
          <w:rFonts w:ascii="Times New Roman" w:eastAsia="Calibri" w:hAnsi="Times New Roman" w:cs="Times New Roman"/>
          <w:sz w:val="24"/>
          <w:szCs w:val="24"/>
          <w:lang w:val="en-US"/>
        </w:rPr>
        <w:t>Lecta</w:t>
      </w:r>
      <w:proofErr w:type="spellEnd"/>
      <w:r w:rsidRPr="00F66C7F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66C7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F66C7F">
        <w:rPr>
          <w:rFonts w:ascii="Times New Roman" w:eastAsia="Calibri" w:hAnsi="Times New Roman" w:cs="Times New Roman"/>
          <w:sz w:val="24"/>
          <w:szCs w:val="24"/>
        </w:rPr>
        <w:t>,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РЭШ, Я класс.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едиатека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издательства Просвещения </w:t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Учи.ру</w:t>
      </w:r>
      <w:proofErr w:type="spell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Дополнительно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66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для 9, 11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 </w:t>
      </w:r>
      <w:hyperlink r:id="rId5" w:history="1">
        <w:r w:rsidRPr="00F66C7F">
          <w:rPr>
            <w:rFonts w:ascii="Calibri" w:eastAsia="Times New Roman" w:hAnsi="Calibri" w:cs="Times New Roman"/>
            <w:color w:val="000000"/>
            <w:sz w:val="27"/>
            <w:szCs w:val="27"/>
            <w:shd w:val="clear" w:color="auto" w:fill="FFFFFF"/>
            <w:lang w:eastAsia="ru-RU"/>
          </w:rPr>
          <w:t>http://www.ege.edu.ru</w:t>
        </w:r>
      </w:hyperlink>
      <w:r w:rsidRPr="00F66C7F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Всем учителям и обучающимся использовать в дистанционном обучении Дневник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10.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Разместить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данный приказ на сайте школы в срок до 25.03.2020 года. Ответственный: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Халах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З.М.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11.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исполнением данного приказа оставляю за собой.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Директор</w:t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О.Л.Дюдина</w:t>
      </w:r>
      <w:proofErr w:type="spellEnd"/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приказом </w:t>
      </w:r>
      <w:proofErr w:type="gramStart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ознакомлены</w:t>
      </w:r>
      <w:proofErr w:type="gramEnd"/>
      <w:r w:rsidRPr="00F6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F66C7F" w:rsidRPr="00F66C7F" w:rsidRDefault="00F66C7F" w:rsidP="00F66C7F">
      <w:pPr>
        <w:widowControl w:val="0"/>
        <w:tabs>
          <w:tab w:val="left" w:pos="12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2A2B" w:rsidRDefault="00192A2B">
      <w:bookmarkStart w:id="0" w:name="_GoBack"/>
      <w:bookmarkEnd w:id="0"/>
    </w:p>
    <w:sectPr w:rsidR="0019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6C"/>
    <w:rsid w:val="0017526C"/>
    <w:rsid w:val="00192A2B"/>
    <w:rsid w:val="00F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infourok.ru%2Fsite%2Fgo%3Fhref%3Dhttp%253A%252F%252Fwww.ege.edu.ru%25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2020-04-03T09:57:00Z</dcterms:created>
  <dcterms:modified xsi:type="dcterms:W3CDTF">2020-04-03T09:57:00Z</dcterms:modified>
</cp:coreProperties>
</file>